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FE5A" w14:textId="77777777" w:rsidR="00F92A85" w:rsidRDefault="00F92A85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450"/>
        <w:gridCol w:w="3174"/>
        <w:gridCol w:w="3450"/>
        <w:gridCol w:w="2878"/>
        <w:gridCol w:w="2436"/>
      </w:tblGrid>
      <w:tr w:rsidR="000107F8" w14:paraId="0D4C6C7E" w14:textId="2BA2F6F1" w:rsidTr="000107F8">
        <w:trPr>
          <w:trHeight w:val="317"/>
        </w:trPr>
        <w:tc>
          <w:tcPr>
            <w:tcW w:w="3450" w:type="dxa"/>
            <w:vAlign w:val="center"/>
          </w:tcPr>
          <w:p w14:paraId="3BFDEF6F" w14:textId="214094C8" w:rsidR="000107F8" w:rsidRPr="00E45E34" w:rsidRDefault="000107F8" w:rsidP="00F92A85">
            <w:pPr>
              <w:rPr>
                <w:b/>
                <w:bCs/>
                <w:sz w:val="20"/>
                <w:szCs w:val="20"/>
              </w:rPr>
            </w:pPr>
            <w:bookmarkStart w:id="0" w:name="_Hlk43481588"/>
            <w:r w:rsidRPr="00E45E34">
              <w:rPr>
                <w:b/>
                <w:bCs/>
                <w:sz w:val="20"/>
                <w:szCs w:val="20"/>
              </w:rPr>
              <w:t>NC statement missed</w:t>
            </w:r>
          </w:p>
        </w:tc>
        <w:tc>
          <w:tcPr>
            <w:tcW w:w="3174" w:type="dxa"/>
            <w:vAlign w:val="center"/>
          </w:tcPr>
          <w:p w14:paraId="17D7510A" w14:textId="309CB676" w:rsidR="000107F8" w:rsidRPr="00E45E34" w:rsidRDefault="000107F8" w:rsidP="00F92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of KS2 TAF statement</w:t>
            </w:r>
          </w:p>
        </w:tc>
        <w:tc>
          <w:tcPr>
            <w:tcW w:w="3450" w:type="dxa"/>
            <w:vAlign w:val="center"/>
          </w:tcPr>
          <w:p w14:paraId="2A8A0E1E" w14:textId="1A67DBDC" w:rsidR="000107F8" w:rsidRPr="00E45E34" w:rsidRDefault="000107F8" w:rsidP="00F92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 to KS3 curriculum</w:t>
            </w:r>
          </w:p>
        </w:tc>
        <w:tc>
          <w:tcPr>
            <w:tcW w:w="2878" w:type="dxa"/>
            <w:vMerge w:val="restart"/>
          </w:tcPr>
          <w:p w14:paraId="14B94CBF" w14:textId="694F432F" w:rsidR="000107F8" w:rsidRPr="00E45E34" w:rsidRDefault="000107F8" w:rsidP="00F92A85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diagnostic assessments</w:t>
            </w:r>
            <w:r w:rsidR="00FC5246">
              <w:rPr>
                <w:b/>
                <w:bCs/>
                <w:sz w:val="20"/>
                <w:szCs w:val="20"/>
              </w:rPr>
              <w:t>*</w:t>
            </w:r>
          </w:p>
          <w:p w14:paraId="0EB77B9C" w14:textId="23C1E7E5" w:rsidR="000107F8" w:rsidRPr="00E45E34" w:rsidRDefault="00201AA4" w:rsidP="00F92A85">
            <w:pPr>
              <w:spacing w:before="60"/>
              <w:rPr>
                <w:b/>
                <w:bCs/>
                <w:sz w:val="20"/>
                <w:szCs w:val="20"/>
              </w:rPr>
            </w:pPr>
            <w:hyperlink r:id="rId7" w:history="1">
              <w:r w:rsidR="000107F8" w:rsidRPr="009F5A16">
                <w:rPr>
                  <w:rStyle w:val="Hyperlink"/>
                  <w:b/>
                  <w:bCs/>
                  <w:sz w:val="20"/>
                  <w:szCs w:val="20"/>
                </w:rPr>
                <w:t>https://www.stem.org.uk/best-evidence-science-teaching</w:t>
              </w:r>
            </w:hyperlink>
            <w:r w:rsidR="000107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vMerge w:val="restart"/>
          </w:tcPr>
          <w:p w14:paraId="3AA97BA1" w14:textId="3AAD2E69" w:rsidR="009638A9" w:rsidRDefault="000107F8" w:rsidP="005E07D2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Notes</w:t>
            </w:r>
            <w:r w:rsidR="009638A9">
              <w:rPr>
                <w:b/>
                <w:bCs/>
                <w:sz w:val="20"/>
                <w:szCs w:val="20"/>
              </w:rPr>
              <w:t xml:space="preserve"> </w:t>
            </w:r>
            <w:r w:rsidR="005E07D2">
              <w:rPr>
                <w:b/>
                <w:bCs/>
                <w:sz w:val="20"/>
                <w:szCs w:val="20"/>
              </w:rPr>
              <w:t>and status:</w:t>
            </w:r>
          </w:p>
          <w:p w14:paraId="25E84D86" w14:textId="2DDD953B" w:rsidR="009638A9" w:rsidRPr="005E07D2" w:rsidRDefault="005E07D2" w:rsidP="0001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E07D2">
              <w:rPr>
                <w:sz w:val="20"/>
                <w:szCs w:val="20"/>
              </w:rPr>
              <w:t>aught in school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not taught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home learning</w:t>
            </w:r>
          </w:p>
        </w:tc>
      </w:tr>
      <w:tr w:rsidR="000107F8" w14:paraId="7AC011EE" w14:textId="5BF2DC94" w:rsidTr="00EF570B">
        <w:trPr>
          <w:trHeight w:val="317"/>
        </w:trPr>
        <w:tc>
          <w:tcPr>
            <w:tcW w:w="10074" w:type="dxa"/>
            <w:gridSpan w:val="3"/>
            <w:vAlign w:val="center"/>
          </w:tcPr>
          <w:p w14:paraId="1309D1BE" w14:textId="204D3343" w:rsidR="000107F8" w:rsidRPr="00E45E34" w:rsidRDefault="000107F8" w:rsidP="00F92A85">
            <w:pPr>
              <w:rPr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8" w:type="dxa"/>
            <w:vMerge/>
          </w:tcPr>
          <w:p w14:paraId="1B8B7467" w14:textId="65E17102" w:rsidR="000107F8" w:rsidRPr="00E45E34" w:rsidRDefault="0001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0F04FDE0" w14:textId="77777777" w:rsidR="000107F8" w:rsidRPr="00E45E34" w:rsidRDefault="000107F8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0107F8" w14:paraId="0710DF7C" w14:textId="4D8C2143" w:rsidTr="00EF570B">
        <w:trPr>
          <w:trHeight w:val="317"/>
        </w:trPr>
        <w:tc>
          <w:tcPr>
            <w:tcW w:w="10074" w:type="dxa"/>
            <w:gridSpan w:val="3"/>
            <w:vAlign w:val="center"/>
          </w:tcPr>
          <w:p w14:paraId="62AE5F1A" w14:textId="256BDD47" w:rsidR="000107F8" w:rsidRDefault="000107F8" w:rsidP="00797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Living things in their habitats</w:t>
            </w:r>
          </w:p>
        </w:tc>
        <w:tc>
          <w:tcPr>
            <w:tcW w:w="2878" w:type="dxa"/>
            <w:vMerge/>
          </w:tcPr>
          <w:p w14:paraId="568352EB" w14:textId="77777777" w:rsidR="000107F8" w:rsidRPr="00E45E34" w:rsidRDefault="0001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13E4EB99" w14:textId="77777777" w:rsidR="000107F8" w:rsidRPr="00E45E34" w:rsidRDefault="000107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60A5" w14:paraId="4804762A" w14:textId="502F0168" w:rsidTr="007978E7">
        <w:trPr>
          <w:trHeight w:val="1609"/>
        </w:trPr>
        <w:tc>
          <w:tcPr>
            <w:tcW w:w="3450" w:type="dxa"/>
            <w:vAlign w:val="center"/>
          </w:tcPr>
          <w:p w14:paraId="648B0656" w14:textId="26251C2E" w:rsidR="007D60A5" w:rsidRPr="00465371" w:rsidRDefault="007D60A5" w:rsidP="007978E7">
            <w:pPr>
              <w:spacing w:before="40" w:after="4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480A">
              <w:rPr>
                <w:rFonts w:cstheme="minorHAnsi"/>
                <w:color w:val="000000" w:themeColor="text1"/>
                <w:sz w:val="20"/>
                <w:szCs w:val="20"/>
              </w:rPr>
              <w:t>describe how living things are classified into broad groups according to common observable characteristics and based on similarities and differences, including micro-organisms, plants and animal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174" w:type="dxa"/>
            <w:vMerge w:val="restart"/>
            <w:vAlign w:val="center"/>
          </w:tcPr>
          <w:p w14:paraId="447EEF34" w14:textId="08050710" w:rsidR="007D60A5" w:rsidRPr="006C480A" w:rsidRDefault="007D60A5" w:rsidP="00465371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6C480A">
              <w:rPr>
                <w:rFonts w:cstheme="minorHAnsi"/>
                <w:b/>
                <w:bCs/>
                <w:sz w:val="20"/>
                <w:szCs w:val="20"/>
              </w:rPr>
              <w:t>use the observable features of plants, animals and micro-organisms to group, classify and identify them into broad groups, using keys or other methods [Y6].</w:t>
            </w:r>
          </w:p>
        </w:tc>
        <w:tc>
          <w:tcPr>
            <w:tcW w:w="3450" w:type="dxa"/>
            <w:vMerge w:val="restart"/>
            <w:vAlign w:val="center"/>
          </w:tcPr>
          <w:p w14:paraId="17CC8D23" w14:textId="77777777" w:rsidR="007D60A5" w:rsidRPr="00AF4B1C" w:rsidRDefault="007D60A5" w:rsidP="00A241D6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F4B1C">
              <w:rPr>
                <w:rFonts w:cstheme="minorHAnsi"/>
                <w:b/>
                <w:bCs/>
                <w:sz w:val="20"/>
                <w:szCs w:val="20"/>
              </w:rPr>
              <w:t>Inheritance, chromosomes, DNA and genes</w:t>
            </w:r>
          </w:p>
          <w:p w14:paraId="4FD56159" w14:textId="55FC08E5" w:rsidR="007D60A5" w:rsidRPr="00C047FF" w:rsidRDefault="007D60A5" w:rsidP="00AF4B1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differences between species</w:t>
            </w:r>
          </w:p>
        </w:tc>
        <w:tc>
          <w:tcPr>
            <w:tcW w:w="2878" w:type="dxa"/>
            <w:vMerge w:val="restart"/>
            <w:vAlign w:val="center"/>
          </w:tcPr>
          <w:p w14:paraId="388689F6" w14:textId="77777777" w:rsidR="007D60A5" w:rsidRDefault="004B4243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BVE2.1 Seaside sorting</w:t>
            </w:r>
          </w:p>
          <w:p w14:paraId="5E91D759" w14:textId="02D92D44" w:rsidR="004B4243" w:rsidRPr="00C047FF" w:rsidRDefault="004B4243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BVE2.1 Is it a bird?</w:t>
            </w:r>
          </w:p>
        </w:tc>
        <w:tc>
          <w:tcPr>
            <w:tcW w:w="2436" w:type="dxa"/>
          </w:tcPr>
          <w:p w14:paraId="3655CECB" w14:textId="77777777" w:rsidR="007D60A5" w:rsidRPr="00C047FF" w:rsidRDefault="007D60A5" w:rsidP="00B23840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4BAAD61A" w14:textId="14EB1DB0" w:rsidTr="007978E7">
        <w:trPr>
          <w:trHeight w:val="980"/>
        </w:trPr>
        <w:tc>
          <w:tcPr>
            <w:tcW w:w="3450" w:type="dxa"/>
            <w:vAlign w:val="center"/>
          </w:tcPr>
          <w:p w14:paraId="566509C9" w14:textId="218B0203" w:rsidR="007D60A5" w:rsidRPr="006C480A" w:rsidRDefault="007D60A5" w:rsidP="007978E7">
            <w:pPr>
              <w:pStyle w:val="bulletundertext"/>
              <w:numPr>
                <w:ilvl w:val="0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8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give reasons for classifying plants and animals based on specific characteristics</w:t>
            </w:r>
          </w:p>
        </w:tc>
        <w:tc>
          <w:tcPr>
            <w:tcW w:w="3174" w:type="dxa"/>
            <w:vMerge/>
            <w:vAlign w:val="center"/>
          </w:tcPr>
          <w:p w14:paraId="7D353C0F" w14:textId="21A3CE76" w:rsidR="007D60A5" w:rsidRPr="00673341" w:rsidRDefault="007D60A5" w:rsidP="00673341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0FD79D63" w14:textId="77777777" w:rsidR="007D60A5" w:rsidRPr="00C047FF" w:rsidRDefault="007D60A5" w:rsidP="00C047FF">
            <w:pPr>
              <w:spacing w:before="40" w:after="4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14:paraId="5DBD8BD8" w14:textId="6C199B3F" w:rsidR="007D60A5" w:rsidRDefault="007D60A5" w:rsidP="00B23840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ADE978C" w14:textId="77777777" w:rsidR="007D60A5" w:rsidRDefault="007D60A5" w:rsidP="00B23840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693841EB" w14:textId="3FF521E8" w:rsidR="007A6DA9" w:rsidRDefault="007A6DA9">
      <w:r>
        <w:br w:type="page"/>
      </w:r>
    </w:p>
    <w:p w14:paraId="3A2296C6" w14:textId="77777777" w:rsidR="00F92A85" w:rsidRDefault="00F92A85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450"/>
        <w:gridCol w:w="3174"/>
        <w:gridCol w:w="3450"/>
        <w:gridCol w:w="2878"/>
        <w:gridCol w:w="2436"/>
      </w:tblGrid>
      <w:tr w:rsidR="000107F8" w14:paraId="565D5FDD" w14:textId="77777777" w:rsidTr="000107F8">
        <w:trPr>
          <w:trHeight w:val="330"/>
        </w:trPr>
        <w:tc>
          <w:tcPr>
            <w:tcW w:w="3450" w:type="dxa"/>
            <w:vAlign w:val="center"/>
          </w:tcPr>
          <w:p w14:paraId="24558DED" w14:textId="29F29F42" w:rsidR="000107F8" w:rsidRPr="00A6764A" w:rsidRDefault="000107F8" w:rsidP="000107F8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NC statement missed</w:t>
            </w:r>
          </w:p>
        </w:tc>
        <w:tc>
          <w:tcPr>
            <w:tcW w:w="3174" w:type="dxa"/>
            <w:vAlign w:val="center"/>
          </w:tcPr>
          <w:p w14:paraId="01327ED0" w14:textId="5BD47D38" w:rsidR="000107F8" w:rsidRPr="00A6764A" w:rsidRDefault="000107F8" w:rsidP="000107F8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of KS2 TAF statement</w:t>
            </w:r>
          </w:p>
        </w:tc>
        <w:tc>
          <w:tcPr>
            <w:tcW w:w="3450" w:type="dxa"/>
            <w:vAlign w:val="center"/>
          </w:tcPr>
          <w:p w14:paraId="0937B082" w14:textId="01D4A9CF" w:rsidR="000107F8" w:rsidRPr="00A6764A" w:rsidRDefault="000107F8" w:rsidP="000107F8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 to KS3 curriculum</w:t>
            </w:r>
          </w:p>
        </w:tc>
        <w:tc>
          <w:tcPr>
            <w:tcW w:w="2878" w:type="dxa"/>
            <w:vMerge w:val="restart"/>
          </w:tcPr>
          <w:p w14:paraId="56832338" w14:textId="77777777" w:rsidR="000107F8" w:rsidRPr="00E45E34" w:rsidRDefault="000107F8" w:rsidP="000107F8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diagnostic assessments</w:t>
            </w:r>
          </w:p>
          <w:p w14:paraId="387B0E85" w14:textId="7FEAFDF3" w:rsidR="000107F8" w:rsidRPr="00A6764A" w:rsidRDefault="00201AA4" w:rsidP="000107F8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0107F8" w:rsidRPr="009F5A16">
                <w:rPr>
                  <w:rStyle w:val="Hyperlink"/>
                  <w:b/>
                  <w:bCs/>
                  <w:sz w:val="20"/>
                  <w:szCs w:val="20"/>
                </w:rPr>
                <w:t>https://www.stem.org.uk/best-evidence-science-teaching</w:t>
              </w:r>
            </w:hyperlink>
            <w:r w:rsidR="000107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vMerge w:val="restart"/>
          </w:tcPr>
          <w:p w14:paraId="1294F1AB" w14:textId="77777777" w:rsidR="005E07D2" w:rsidRDefault="005E07D2" w:rsidP="005E07D2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Notes</w:t>
            </w:r>
            <w:r>
              <w:rPr>
                <w:b/>
                <w:bCs/>
                <w:sz w:val="20"/>
                <w:szCs w:val="20"/>
              </w:rPr>
              <w:t xml:space="preserve"> and status:</w:t>
            </w:r>
          </w:p>
          <w:p w14:paraId="3FCA7E55" w14:textId="2653A2DB" w:rsidR="005E07D2" w:rsidRPr="00A6764A" w:rsidRDefault="005E07D2" w:rsidP="005E07D2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E07D2">
              <w:rPr>
                <w:sz w:val="20"/>
                <w:szCs w:val="20"/>
              </w:rPr>
              <w:t>aught in school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not taught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home learning</w:t>
            </w:r>
          </w:p>
        </w:tc>
      </w:tr>
      <w:tr w:rsidR="00EF570B" w14:paraId="733F64BC" w14:textId="77777777" w:rsidTr="00360BF8">
        <w:trPr>
          <w:trHeight w:val="317"/>
        </w:trPr>
        <w:tc>
          <w:tcPr>
            <w:tcW w:w="10074" w:type="dxa"/>
            <w:gridSpan w:val="3"/>
            <w:vAlign w:val="center"/>
          </w:tcPr>
          <w:p w14:paraId="45BF41F5" w14:textId="4FC30A6F" w:rsidR="00EF570B" w:rsidRPr="00A6764A" w:rsidRDefault="00EF570B" w:rsidP="000107F8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8" w:type="dxa"/>
            <w:vMerge/>
          </w:tcPr>
          <w:p w14:paraId="55523303" w14:textId="77777777" w:rsidR="00EF570B" w:rsidRPr="00A6764A" w:rsidRDefault="00EF570B" w:rsidP="000107F8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14:paraId="0BFFE6A1" w14:textId="61F6C627" w:rsidR="00EF570B" w:rsidRPr="00A6764A" w:rsidRDefault="00EF570B" w:rsidP="000107F8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07F8" w14:paraId="740C9664" w14:textId="68688895" w:rsidTr="00EF570B">
        <w:trPr>
          <w:trHeight w:val="317"/>
        </w:trPr>
        <w:tc>
          <w:tcPr>
            <w:tcW w:w="10074" w:type="dxa"/>
            <w:gridSpan w:val="3"/>
          </w:tcPr>
          <w:p w14:paraId="6D8D3793" w14:textId="77777777" w:rsidR="000107F8" w:rsidRDefault="000107F8" w:rsidP="000107F8">
            <w:pPr>
              <w:tabs>
                <w:tab w:val="left" w:pos="6210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A6764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Animals including humans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78" w:type="dxa"/>
            <w:vMerge/>
          </w:tcPr>
          <w:p w14:paraId="5D99EE26" w14:textId="77777777" w:rsidR="000107F8" w:rsidRDefault="000107F8" w:rsidP="000107F8">
            <w:pPr>
              <w:tabs>
                <w:tab w:val="left" w:pos="6210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0D4CBB36" w14:textId="690485C8" w:rsidR="000107F8" w:rsidRDefault="000107F8" w:rsidP="000107F8">
            <w:pPr>
              <w:tabs>
                <w:tab w:val="left" w:pos="6210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2C159602" w14:textId="53B6BC7D" w:rsidTr="007978E7">
        <w:trPr>
          <w:trHeight w:val="1118"/>
        </w:trPr>
        <w:tc>
          <w:tcPr>
            <w:tcW w:w="3450" w:type="dxa"/>
            <w:vAlign w:val="center"/>
          </w:tcPr>
          <w:p w14:paraId="219905F2" w14:textId="03F6F467" w:rsidR="007D60A5" w:rsidRPr="00AC649D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80A">
              <w:rPr>
                <w:rFonts w:cstheme="minorHAnsi"/>
                <w:sz w:val="20"/>
                <w:szCs w:val="20"/>
              </w:rPr>
              <w:t>identify and name the main parts of the human circulatory system, and describe the functions of the heart, blood vessels and blood</w:t>
            </w:r>
          </w:p>
        </w:tc>
        <w:tc>
          <w:tcPr>
            <w:tcW w:w="3174" w:type="dxa"/>
            <w:vMerge w:val="restart"/>
            <w:vAlign w:val="center"/>
          </w:tcPr>
          <w:p w14:paraId="0685C64C" w14:textId="70054721" w:rsidR="007D60A5" w:rsidRPr="00465371" w:rsidRDefault="007D60A5" w:rsidP="006C480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6C480A">
              <w:rPr>
                <w:rFonts w:cstheme="minorHAnsi"/>
                <w:b/>
                <w:bCs/>
                <w:sz w:val="20"/>
                <w:szCs w:val="20"/>
              </w:rPr>
              <w:t>name, locate and describe the functions of the main parts of the</w:t>
            </w:r>
            <w:r w:rsidRPr="00045773">
              <w:rPr>
                <w:rFonts w:cstheme="minorHAnsi"/>
                <w:sz w:val="20"/>
                <w:szCs w:val="20"/>
              </w:rPr>
              <w:t xml:space="preserve"> digestive [Y4], musculoskeletal [Y3], and </w:t>
            </w:r>
            <w:r w:rsidRPr="006C480A">
              <w:rPr>
                <w:rFonts w:cstheme="minorHAnsi"/>
                <w:b/>
                <w:bCs/>
                <w:sz w:val="20"/>
                <w:szCs w:val="20"/>
              </w:rPr>
              <w:t>circulatory systems [Y6],</w:t>
            </w:r>
            <w:r w:rsidRPr="00045773">
              <w:rPr>
                <w:rFonts w:cstheme="minorHAnsi"/>
                <w:sz w:val="20"/>
                <w:szCs w:val="20"/>
              </w:rPr>
              <w:t xml:space="preserve"> and </w:t>
            </w:r>
            <w:r w:rsidRPr="006C480A">
              <w:rPr>
                <w:rFonts w:cstheme="minorHAnsi"/>
                <w:sz w:val="20"/>
                <w:szCs w:val="20"/>
              </w:rPr>
              <w:t>describe and compare different reproductive processes and life cycles, in animals [Y5].</w:t>
            </w:r>
          </w:p>
        </w:tc>
        <w:tc>
          <w:tcPr>
            <w:tcW w:w="3450" w:type="dxa"/>
            <w:vMerge w:val="restart"/>
            <w:vAlign w:val="center"/>
          </w:tcPr>
          <w:p w14:paraId="20B92274" w14:textId="46BB249D" w:rsidR="007D60A5" w:rsidRPr="00E829E8" w:rsidRDefault="007D60A5" w:rsidP="00AF4B1C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AF4B1C">
              <w:rPr>
                <w:rFonts w:cstheme="minorHAnsi"/>
                <w:sz w:val="20"/>
                <w:szCs w:val="20"/>
              </w:rPr>
              <w:t>No specific links in KS3</w:t>
            </w:r>
            <w:r>
              <w:rPr>
                <w:rFonts w:cstheme="minorHAnsi"/>
                <w:sz w:val="20"/>
                <w:szCs w:val="20"/>
              </w:rPr>
              <w:t>. Picked up in KS4.</w:t>
            </w:r>
          </w:p>
        </w:tc>
        <w:tc>
          <w:tcPr>
            <w:tcW w:w="2878" w:type="dxa"/>
            <w:vMerge w:val="restart"/>
            <w:vAlign w:val="center"/>
          </w:tcPr>
          <w:p w14:paraId="01739719" w14:textId="77777777" w:rsidR="007D60A5" w:rsidRDefault="00BC6DF7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BCL2.1 </w:t>
            </w:r>
            <w:r w:rsidR="0043018A">
              <w:rPr>
                <w:rFonts w:cstheme="minorHAnsi"/>
                <w:sz w:val="20"/>
                <w:szCs w:val="20"/>
              </w:rPr>
              <w:t>Body parts</w:t>
            </w:r>
          </w:p>
          <w:p w14:paraId="1649B6BB" w14:textId="77777777" w:rsidR="0043018A" w:rsidRDefault="0043018A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BCL2.2 </w:t>
            </w:r>
            <w:r w:rsidRPr="0043018A">
              <w:rPr>
                <w:rFonts w:cstheme="minorHAnsi"/>
                <w:sz w:val="20"/>
                <w:szCs w:val="20"/>
              </w:rPr>
              <w:t>The human circulatory system</w:t>
            </w:r>
          </w:p>
          <w:p w14:paraId="7A66CC76" w14:textId="290CB2E9" w:rsidR="0043018A" w:rsidRDefault="003D2292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43018A">
              <w:rPr>
                <w:rFonts w:cstheme="minorHAnsi"/>
                <w:sz w:val="20"/>
                <w:szCs w:val="20"/>
              </w:rPr>
              <w:t>BCL2.2 Arteries and veins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796B7FDF" w14:textId="65A3F6DB" w:rsidR="003D2292" w:rsidRDefault="0043018A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BCL2.2 Circulation</w:t>
            </w:r>
          </w:p>
        </w:tc>
        <w:tc>
          <w:tcPr>
            <w:tcW w:w="2436" w:type="dxa"/>
            <w:vAlign w:val="center"/>
          </w:tcPr>
          <w:p w14:paraId="2469F841" w14:textId="77777777" w:rsidR="007D60A5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53FBC7CB" w14:textId="10659E39" w:rsidTr="007978E7">
        <w:trPr>
          <w:trHeight w:val="849"/>
        </w:trPr>
        <w:tc>
          <w:tcPr>
            <w:tcW w:w="3450" w:type="dxa"/>
            <w:vAlign w:val="center"/>
          </w:tcPr>
          <w:p w14:paraId="1088E594" w14:textId="34438BFE" w:rsidR="007D60A5" w:rsidRPr="00045773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80A">
              <w:rPr>
                <w:rFonts w:cstheme="minorHAnsi"/>
                <w:sz w:val="20"/>
                <w:szCs w:val="20"/>
              </w:rPr>
              <w:t>describe the ways in which nutrients and water are transported within animals, including humans</w:t>
            </w:r>
          </w:p>
        </w:tc>
        <w:tc>
          <w:tcPr>
            <w:tcW w:w="3174" w:type="dxa"/>
            <w:vMerge/>
          </w:tcPr>
          <w:p w14:paraId="6EDC0C78" w14:textId="77777777" w:rsidR="007D60A5" w:rsidRPr="00045773" w:rsidRDefault="007D60A5" w:rsidP="0004577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14:paraId="012ACC0D" w14:textId="77777777" w:rsidR="007D60A5" w:rsidRPr="00E829E8" w:rsidRDefault="007D60A5" w:rsidP="00E829E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Merge/>
            <w:vAlign w:val="center"/>
          </w:tcPr>
          <w:p w14:paraId="61E2C711" w14:textId="77777777" w:rsidR="007D60A5" w:rsidRPr="00F05159" w:rsidRDefault="007D60A5" w:rsidP="007978E7">
            <w:pPr>
              <w:spacing w:before="40" w:after="4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14:paraId="2573A48F" w14:textId="77777777" w:rsidR="007D60A5" w:rsidRPr="007978E7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4B5C34CF" w14:textId="607CD019" w:rsidTr="00BC65DA">
        <w:trPr>
          <w:trHeight w:val="2417"/>
        </w:trPr>
        <w:tc>
          <w:tcPr>
            <w:tcW w:w="3450" w:type="dxa"/>
            <w:vAlign w:val="center"/>
          </w:tcPr>
          <w:p w14:paraId="379F88E2" w14:textId="2096BA60" w:rsidR="007D60A5" w:rsidRPr="006C480A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6C480A">
              <w:rPr>
                <w:rFonts w:cstheme="minorHAnsi"/>
                <w:sz w:val="20"/>
                <w:szCs w:val="20"/>
              </w:rPr>
              <w:t>recognise the impact of diet, exercise, drugs and lifestyle on the way their bodies function</w:t>
            </w:r>
          </w:p>
        </w:tc>
        <w:tc>
          <w:tcPr>
            <w:tcW w:w="3174" w:type="dxa"/>
            <w:vAlign w:val="center"/>
          </w:tcPr>
          <w:p w14:paraId="7E531E97" w14:textId="5178AD98" w:rsidR="007D60A5" w:rsidRPr="006C480A" w:rsidRDefault="007D60A5" w:rsidP="007978E7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6C480A">
              <w:rPr>
                <w:rFonts w:cstheme="minorHAnsi"/>
                <w:b/>
                <w:bCs/>
                <w:sz w:val="20"/>
                <w:szCs w:val="20"/>
              </w:rPr>
              <w:t>describe the effects of diet, exercise, drugs and lifestyle on how the body functions [Y6].</w:t>
            </w:r>
          </w:p>
        </w:tc>
        <w:tc>
          <w:tcPr>
            <w:tcW w:w="3450" w:type="dxa"/>
            <w:vAlign w:val="center"/>
          </w:tcPr>
          <w:p w14:paraId="1F6B7F16" w14:textId="77777777" w:rsidR="007D60A5" w:rsidRDefault="007D60A5" w:rsidP="00BC65D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Nutrition and Digestion</w:t>
            </w:r>
            <w:r w:rsidRPr="005907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7C0C8E" w14:textId="1DC75295" w:rsidR="007D60A5" w:rsidRDefault="007D60A5" w:rsidP="00BC65DA">
            <w:pPr>
              <w:spacing w:before="40" w:after="8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the consequences of imbalances in the diet, including obesity, starvation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07FE">
              <w:rPr>
                <w:rFonts w:cstheme="minorHAnsi"/>
                <w:sz w:val="20"/>
                <w:szCs w:val="20"/>
              </w:rPr>
              <w:t>deficiency diseases</w:t>
            </w:r>
            <w:r w:rsidR="00BC65DA">
              <w:rPr>
                <w:rFonts w:cstheme="minorHAnsi"/>
                <w:sz w:val="20"/>
                <w:szCs w:val="20"/>
              </w:rPr>
              <w:t>.</w:t>
            </w:r>
          </w:p>
          <w:p w14:paraId="7841526A" w14:textId="77777777" w:rsidR="007D60A5" w:rsidRPr="00AF4B1C" w:rsidRDefault="007D60A5" w:rsidP="00BC65D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F4B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</w:p>
          <w:p w14:paraId="2C891C11" w14:textId="037D480A" w:rsidR="007D60A5" w:rsidRPr="00E829E8" w:rsidRDefault="007D60A5" w:rsidP="00BC65D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the effects of recreational drugs (including substance misuse) on behaviour, health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life processes.</w:t>
            </w:r>
          </w:p>
        </w:tc>
        <w:tc>
          <w:tcPr>
            <w:tcW w:w="2878" w:type="dxa"/>
            <w:vAlign w:val="center"/>
          </w:tcPr>
          <w:p w14:paraId="09A6B83B" w14:textId="77777777" w:rsidR="007D60A5" w:rsidRPr="007E4E74" w:rsidRDefault="007E4E74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E4E74">
              <w:rPr>
                <w:rFonts w:cstheme="minorHAnsi"/>
                <w:sz w:val="20"/>
                <w:szCs w:val="20"/>
              </w:rPr>
              <w:t>BHD1.1 Health check</w:t>
            </w:r>
          </w:p>
          <w:p w14:paraId="5A991651" w14:textId="77777777" w:rsidR="007E4E74" w:rsidRDefault="007E4E74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E4E74">
              <w:rPr>
                <w:rFonts w:cstheme="minorHAnsi"/>
                <w:sz w:val="20"/>
                <w:szCs w:val="20"/>
              </w:rPr>
              <w:t>BHD1.1 Healthy body</w:t>
            </w:r>
          </w:p>
          <w:p w14:paraId="545F2D14" w14:textId="77777777" w:rsidR="00B27EF5" w:rsidRPr="00867560" w:rsidRDefault="00B27EF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67560">
              <w:rPr>
                <w:rFonts w:cstheme="minorHAnsi"/>
                <w:sz w:val="20"/>
                <w:szCs w:val="20"/>
              </w:rPr>
              <w:t>BDH2.1 To eat or not to eat</w:t>
            </w:r>
          </w:p>
          <w:p w14:paraId="7820F521" w14:textId="77777777" w:rsidR="001C6FC3" w:rsidRPr="00867560" w:rsidRDefault="001C6FC3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67560">
              <w:rPr>
                <w:rFonts w:cstheme="minorHAnsi"/>
                <w:sz w:val="20"/>
                <w:szCs w:val="20"/>
              </w:rPr>
              <w:t>BDH2.1 Vitamins</w:t>
            </w:r>
          </w:p>
          <w:p w14:paraId="23067FA9" w14:textId="1BB12A9E" w:rsidR="00867560" w:rsidRPr="0056230C" w:rsidRDefault="00867560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67560">
              <w:rPr>
                <w:rFonts w:cstheme="minorHAnsi"/>
                <w:sz w:val="20"/>
                <w:szCs w:val="20"/>
              </w:rPr>
              <w:t>BHD2.1 Exercise effects</w:t>
            </w:r>
          </w:p>
        </w:tc>
        <w:tc>
          <w:tcPr>
            <w:tcW w:w="2436" w:type="dxa"/>
            <w:vAlign w:val="center"/>
          </w:tcPr>
          <w:p w14:paraId="2F483A3B" w14:textId="4C92B2AA" w:rsidR="007D60A5" w:rsidRPr="007978E7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4127273F" w14:textId="16197E58" w:rsidR="007978E7" w:rsidRDefault="007978E7">
      <w:r>
        <w:br w:type="page"/>
      </w:r>
    </w:p>
    <w:p w14:paraId="6B10C35E" w14:textId="77777777" w:rsidR="007978E7" w:rsidRDefault="007978E7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450"/>
        <w:gridCol w:w="3174"/>
        <w:gridCol w:w="3450"/>
        <w:gridCol w:w="2878"/>
        <w:gridCol w:w="2436"/>
      </w:tblGrid>
      <w:tr w:rsidR="000107F8" w14:paraId="7CC3EF95" w14:textId="77777777" w:rsidTr="000107F8">
        <w:trPr>
          <w:trHeight w:val="330"/>
        </w:trPr>
        <w:tc>
          <w:tcPr>
            <w:tcW w:w="3450" w:type="dxa"/>
            <w:vAlign w:val="center"/>
          </w:tcPr>
          <w:p w14:paraId="6984A6BF" w14:textId="19D4928F" w:rsidR="000107F8" w:rsidRPr="00A6764A" w:rsidRDefault="000107F8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NC statement missed</w:t>
            </w:r>
          </w:p>
        </w:tc>
        <w:tc>
          <w:tcPr>
            <w:tcW w:w="3174" w:type="dxa"/>
            <w:vAlign w:val="center"/>
          </w:tcPr>
          <w:p w14:paraId="20FDDF34" w14:textId="0B073F36" w:rsidR="000107F8" w:rsidRPr="00A6764A" w:rsidRDefault="000107F8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of KS2 TAF statement</w:t>
            </w:r>
          </w:p>
        </w:tc>
        <w:tc>
          <w:tcPr>
            <w:tcW w:w="3450" w:type="dxa"/>
            <w:vAlign w:val="center"/>
          </w:tcPr>
          <w:p w14:paraId="4668A45C" w14:textId="3010A421" w:rsidR="000107F8" w:rsidRPr="00A6764A" w:rsidRDefault="000107F8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 to KS3 curriculum</w:t>
            </w:r>
          </w:p>
        </w:tc>
        <w:tc>
          <w:tcPr>
            <w:tcW w:w="2878" w:type="dxa"/>
            <w:vMerge w:val="restart"/>
          </w:tcPr>
          <w:p w14:paraId="09755198" w14:textId="77777777" w:rsidR="000107F8" w:rsidRPr="00E45E34" w:rsidRDefault="000107F8" w:rsidP="000107F8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diagnostic assessments</w:t>
            </w:r>
          </w:p>
          <w:p w14:paraId="3776286D" w14:textId="74C7F242" w:rsidR="000107F8" w:rsidRPr="00A6764A" w:rsidRDefault="00201AA4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hyperlink r:id="rId9" w:history="1">
              <w:r w:rsidR="000107F8" w:rsidRPr="009F5A16">
                <w:rPr>
                  <w:rStyle w:val="Hyperlink"/>
                  <w:b/>
                  <w:bCs/>
                  <w:sz w:val="20"/>
                  <w:szCs w:val="20"/>
                </w:rPr>
                <w:t>https://www.stem.org.uk/best-evidence-science-teaching</w:t>
              </w:r>
            </w:hyperlink>
            <w:r w:rsidR="000107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vMerge w:val="restart"/>
          </w:tcPr>
          <w:p w14:paraId="60FFBF03" w14:textId="77777777" w:rsidR="005E07D2" w:rsidRDefault="005E07D2" w:rsidP="005E07D2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Notes</w:t>
            </w:r>
            <w:r>
              <w:rPr>
                <w:b/>
                <w:bCs/>
                <w:sz w:val="20"/>
                <w:szCs w:val="20"/>
              </w:rPr>
              <w:t xml:space="preserve"> and status:</w:t>
            </w:r>
          </w:p>
          <w:p w14:paraId="696C59F5" w14:textId="09A9E7DC" w:rsidR="000107F8" w:rsidRPr="00A6764A" w:rsidRDefault="005E07D2" w:rsidP="005E07D2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E07D2">
              <w:rPr>
                <w:sz w:val="20"/>
                <w:szCs w:val="20"/>
              </w:rPr>
              <w:t>aught in school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not taught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home learning</w:t>
            </w:r>
          </w:p>
        </w:tc>
      </w:tr>
      <w:tr w:rsidR="00EF570B" w14:paraId="2D2A6B34" w14:textId="77777777" w:rsidTr="00EF570B">
        <w:trPr>
          <w:trHeight w:val="317"/>
        </w:trPr>
        <w:tc>
          <w:tcPr>
            <w:tcW w:w="10074" w:type="dxa"/>
            <w:gridSpan w:val="3"/>
            <w:vAlign w:val="center"/>
          </w:tcPr>
          <w:p w14:paraId="541B201F" w14:textId="42638147" w:rsidR="00EF570B" w:rsidRPr="00A6764A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8" w:type="dxa"/>
            <w:vMerge/>
          </w:tcPr>
          <w:p w14:paraId="2FAC2DDD" w14:textId="77777777" w:rsidR="00EF570B" w:rsidRPr="00A6764A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14:paraId="46B51D1B" w14:textId="2F5A46FD" w:rsidR="00EF570B" w:rsidRPr="00A6764A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07F8" w14:paraId="1A3633CE" w14:textId="00EEB989" w:rsidTr="00EF570B">
        <w:trPr>
          <w:trHeight w:val="317"/>
        </w:trPr>
        <w:tc>
          <w:tcPr>
            <w:tcW w:w="10074" w:type="dxa"/>
            <w:gridSpan w:val="3"/>
            <w:vAlign w:val="center"/>
          </w:tcPr>
          <w:p w14:paraId="32CEF158" w14:textId="77777777" w:rsidR="000107F8" w:rsidRPr="007978E7" w:rsidRDefault="000107F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A6764A">
              <w:rPr>
                <w:rFonts w:cstheme="minorHAnsi"/>
                <w:b/>
                <w:bCs/>
                <w:sz w:val="20"/>
                <w:szCs w:val="20"/>
              </w:rPr>
              <w:t>Evolution and inher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A6764A">
              <w:rPr>
                <w:rFonts w:cstheme="minorHAnsi"/>
                <w:b/>
                <w:bCs/>
                <w:sz w:val="20"/>
                <w:szCs w:val="20"/>
              </w:rPr>
              <w:t>tance</w:t>
            </w:r>
          </w:p>
        </w:tc>
        <w:tc>
          <w:tcPr>
            <w:tcW w:w="2878" w:type="dxa"/>
            <w:vMerge/>
            <w:vAlign w:val="center"/>
          </w:tcPr>
          <w:p w14:paraId="480D9E73" w14:textId="77777777" w:rsidR="000107F8" w:rsidRPr="007978E7" w:rsidRDefault="000107F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14:paraId="615076EA" w14:textId="41FD706E" w:rsidR="000107F8" w:rsidRPr="007978E7" w:rsidRDefault="000107F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1CED30FD" w14:textId="66EEC70C" w:rsidTr="007978E7">
        <w:trPr>
          <w:trHeight w:val="1543"/>
        </w:trPr>
        <w:tc>
          <w:tcPr>
            <w:tcW w:w="3450" w:type="dxa"/>
            <w:vAlign w:val="center"/>
          </w:tcPr>
          <w:p w14:paraId="11619642" w14:textId="6C5A30F3" w:rsidR="007D60A5" w:rsidRPr="00062D4E" w:rsidRDefault="007D60A5" w:rsidP="007978E7">
            <w:pPr>
              <w:pStyle w:val="bulletundertext"/>
              <w:numPr>
                <w:ilvl w:val="0"/>
                <w:numId w:val="0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7F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recognise that living things have changed over time and that fossils provide information about living things that inhabited the Earth millions of years ago </w:t>
            </w:r>
          </w:p>
        </w:tc>
        <w:tc>
          <w:tcPr>
            <w:tcW w:w="3174" w:type="dxa"/>
            <w:vMerge w:val="restart"/>
            <w:vAlign w:val="center"/>
          </w:tcPr>
          <w:p w14:paraId="67CE1347" w14:textId="0B0778B6" w:rsidR="007D60A5" w:rsidRPr="00C047FF" w:rsidRDefault="007D60A5" w:rsidP="0068394F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5907FE">
              <w:rPr>
                <w:rFonts w:cstheme="minorHAnsi"/>
                <w:b/>
                <w:bCs/>
                <w:sz w:val="20"/>
                <w:szCs w:val="20"/>
              </w:rPr>
              <w:t xml:space="preserve">use the basic ideas of inheritance, variation and adaptation to describe how living things have changed over time and evolved [Y6]; </w:t>
            </w:r>
            <w:r w:rsidRPr="005907FE">
              <w:rPr>
                <w:rFonts w:cstheme="minorHAnsi"/>
                <w:sz w:val="20"/>
                <w:szCs w:val="20"/>
              </w:rPr>
              <w:t>and describe how fossils are formed [Y3]</w:t>
            </w:r>
            <w:r w:rsidRPr="005907FE">
              <w:rPr>
                <w:rFonts w:cstheme="minorHAnsi"/>
                <w:b/>
                <w:bCs/>
                <w:sz w:val="20"/>
                <w:szCs w:val="20"/>
              </w:rPr>
              <w:t xml:space="preserve"> and provide evidence for evolution [Y6].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14:paraId="0A19D806" w14:textId="77777777" w:rsidR="007D60A5" w:rsidRPr="00AF4B1C" w:rsidRDefault="007D60A5" w:rsidP="007978E7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F4B1C">
              <w:rPr>
                <w:rFonts w:cstheme="minorHAnsi"/>
                <w:b/>
                <w:bCs/>
                <w:sz w:val="20"/>
                <w:szCs w:val="20"/>
              </w:rPr>
              <w:t>Inheritance, chromosomes, DNA and genes</w:t>
            </w:r>
          </w:p>
          <w:p w14:paraId="1E10B165" w14:textId="12EB1997" w:rsidR="007D60A5" w:rsidRPr="007F5B91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heredity as the process by which genetic information is transmitted from 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generation to the next</w:t>
            </w:r>
          </w:p>
          <w:p w14:paraId="79294C9E" w14:textId="60C3F650" w:rsidR="007D60A5" w:rsidRPr="007F5B91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differences between species</w:t>
            </w:r>
          </w:p>
          <w:p w14:paraId="3936770B" w14:textId="13888ED8" w:rsidR="007D60A5" w:rsidRPr="007F5B91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the variation between individuals within a species being continuous or discontinuous,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to include measurement and graphical representation of variation</w:t>
            </w:r>
          </w:p>
          <w:p w14:paraId="7EF26C0B" w14:textId="0D290030" w:rsidR="007D60A5" w:rsidRPr="007F5B91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the variation between species and between individuals of the same species means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 xml:space="preserve">some organisms compete more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F5B91">
              <w:rPr>
                <w:rFonts w:cstheme="minorHAnsi"/>
                <w:sz w:val="20"/>
                <w:szCs w:val="20"/>
              </w:rPr>
              <w:t>uccessfully, which can drive natural selection</w:t>
            </w:r>
          </w:p>
          <w:p w14:paraId="765518BD" w14:textId="6D9398D5" w:rsidR="007D60A5" w:rsidRPr="00C047FF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changes in the environment may leave individuals within a species, and some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entire species, less well adapted to compete successfully and reproduce, which in turn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may lead to extinction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749553" w14:textId="34095CE2" w:rsidR="007D60A5" w:rsidRDefault="00C17E8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BVE1.2 How do we know?</w:t>
            </w:r>
          </w:p>
          <w:p w14:paraId="3C2BF5D0" w14:textId="61B7F9C9" w:rsidR="00C17E88" w:rsidRDefault="00C17E8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BVE1.2 </w:t>
            </w:r>
            <w:r w:rsidRPr="00C17E88">
              <w:rPr>
                <w:rFonts w:cstheme="minorHAnsi"/>
                <w:sz w:val="20"/>
                <w:szCs w:val="20"/>
              </w:rPr>
              <w:t>What can we learn from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7E88">
              <w:rPr>
                <w:rFonts w:cstheme="minorHAnsi"/>
                <w:sz w:val="20"/>
                <w:szCs w:val="20"/>
              </w:rPr>
              <w:t>fossils?</w:t>
            </w:r>
          </w:p>
          <w:p w14:paraId="3E6A11C5" w14:textId="54B05197" w:rsidR="00342C9C" w:rsidRPr="00C047FF" w:rsidRDefault="00C17E8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BVE1.2 Could it become a fossil?</w:t>
            </w:r>
          </w:p>
        </w:tc>
        <w:tc>
          <w:tcPr>
            <w:tcW w:w="2436" w:type="dxa"/>
          </w:tcPr>
          <w:p w14:paraId="71570D12" w14:textId="77777777" w:rsidR="007D60A5" w:rsidRPr="00C047FF" w:rsidRDefault="007D60A5" w:rsidP="00982644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578E1A3D" w14:textId="339D5317" w:rsidTr="007978E7">
        <w:trPr>
          <w:trHeight w:val="1409"/>
        </w:trPr>
        <w:tc>
          <w:tcPr>
            <w:tcW w:w="3450" w:type="dxa"/>
            <w:vAlign w:val="center"/>
          </w:tcPr>
          <w:p w14:paraId="527D18B3" w14:textId="79E54A24" w:rsidR="007D60A5" w:rsidRPr="00062D4E" w:rsidRDefault="007D60A5" w:rsidP="007978E7">
            <w:pPr>
              <w:pStyle w:val="bulletundertext"/>
              <w:spacing w:before="40" w:after="4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7F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recognise that living things produce offspring of the same kind, but normally offspring vary and are not identical to their parents</w:t>
            </w:r>
          </w:p>
        </w:tc>
        <w:tc>
          <w:tcPr>
            <w:tcW w:w="3174" w:type="dxa"/>
            <w:vMerge/>
          </w:tcPr>
          <w:p w14:paraId="24296D1C" w14:textId="7C98BFEA" w:rsidR="007D60A5" w:rsidRPr="00C047FF" w:rsidRDefault="007D60A5" w:rsidP="0068394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14:paraId="3752981D" w14:textId="77777777" w:rsidR="007D60A5" w:rsidRPr="00C047FF" w:rsidRDefault="007D60A5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400C989" w14:textId="77777777" w:rsidR="007D60A5" w:rsidRDefault="00342C9C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BHL1.1 Dogs and their puppies</w:t>
            </w:r>
          </w:p>
          <w:p w14:paraId="4207C81C" w14:textId="4B3492AC" w:rsidR="00342C9C" w:rsidRPr="00C047FF" w:rsidRDefault="00342C9C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BHL 1.1 Her mother’s eyes</w:t>
            </w:r>
          </w:p>
        </w:tc>
        <w:tc>
          <w:tcPr>
            <w:tcW w:w="2436" w:type="dxa"/>
          </w:tcPr>
          <w:p w14:paraId="35897465" w14:textId="77777777" w:rsidR="007D60A5" w:rsidRPr="00C047FF" w:rsidRDefault="007D60A5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7813A497" w14:textId="754314C4" w:rsidTr="007978E7">
        <w:trPr>
          <w:trHeight w:val="2535"/>
        </w:trPr>
        <w:tc>
          <w:tcPr>
            <w:tcW w:w="3450" w:type="dxa"/>
            <w:vAlign w:val="center"/>
          </w:tcPr>
          <w:p w14:paraId="1930FF53" w14:textId="3126AAD9" w:rsidR="007D60A5" w:rsidRPr="00C047FF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identify how animals and plants are adapted to suit their environment in different ways and that adaptation may lead to evolution.</w:t>
            </w:r>
          </w:p>
        </w:tc>
        <w:tc>
          <w:tcPr>
            <w:tcW w:w="3174" w:type="dxa"/>
            <w:vMerge/>
            <w:vAlign w:val="center"/>
          </w:tcPr>
          <w:p w14:paraId="07BFC416" w14:textId="33907A12" w:rsidR="007D60A5" w:rsidRPr="0068394F" w:rsidRDefault="007D60A5" w:rsidP="0068394F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14:paraId="32D14E01" w14:textId="77777777" w:rsidR="007D60A5" w:rsidRPr="00C047FF" w:rsidRDefault="007D60A5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22AA3DDA" w14:textId="2DE7AFB2" w:rsidR="007D60A5" w:rsidRPr="007E4E74" w:rsidRDefault="007E4E74" w:rsidP="009F0458">
            <w:pPr>
              <w:spacing w:before="40" w:after="40"/>
              <w:rPr>
                <w:rFonts w:cstheme="minorHAnsi"/>
                <w:i/>
                <w:iCs/>
                <w:sz w:val="20"/>
                <w:szCs w:val="20"/>
              </w:rPr>
            </w:pPr>
            <w:r w:rsidRPr="007E4E74">
              <w:rPr>
                <w:rFonts w:cstheme="minorHAnsi"/>
                <w:i/>
                <w:iCs/>
                <w:sz w:val="20"/>
                <w:szCs w:val="20"/>
              </w:rPr>
              <w:t>Potentially BVE3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E4E74">
              <w:rPr>
                <w:rFonts w:cstheme="minorHAnsi"/>
                <w:i/>
                <w:iCs/>
                <w:sz w:val="20"/>
                <w:szCs w:val="20"/>
              </w:rPr>
              <w:t xml:space="preserve">Adaptation 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evolution </w:t>
            </w:r>
            <w:r w:rsidRPr="007E4E74">
              <w:rPr>
                <w:rFonts w:cstheme="minorHAnsi"/>
                <w:i/>
                <w:iCs/>
                <w:sz w:val="20"/>
                <w:szCs w:val="20"/>
              </w:rPr>
              <w:t>– resources not yet available</w:t>
            </w:r>
          </w:p>
        </w:tc>
        <w:tc>
          <w:tcPr>
            <w:tcW w:w="2436" w:type="dxa"/>
          </w:tcPr>
          <w:p w14:paraId="29808762" w14:textId="77777777" w:rsidR="007D60A5" w:rsidRDefault="007D60A5" w:rsidP="009F045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643BDF8D" w14:textId="67FC010F" w:rsidR="007978E7" w:rsidRDefault="007978E7">
      <w:r>
        <w:br w:type="page"/>
      </w:r>
    </w:p>
    <w:p w14:paraId="49C17850" w14:textId="77777777" w:rsidR="007978E7" w:rsidRDefault="007978E7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450"/>
        <w:gridCol w:w="3174"/>
        <w:gridCol w:w="3450"/>
        <w:gridCol w:w="2878"/>
        <w:gridCol w:w="2436"/>
      </w:tblGrid>
      <w:tr w:rsidR="000107F8" w14:paraId="7DF5B71C" w14:textId="77777777" w:rsidTr="000107F8">
        <w:trPr>
          <w:trHeight w:val="330"/>
        </w:trPr>
        <w:tc>
          <w:tcPr>
            <w:tcW w:w="3450" w:type="dxa"/>
            <w:vAlign w:val="center"/>
          </w:tcPr>
          <w:p w14:paraId="2E656E9E" w14:textId="25522841" w:rsidR="000107F8" w:rsidRDefault="000107F8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NC statement missed</w:t>
            </w:r>
          </w:p>
        </w:tc>
        <w:tc>
          <w:tcPr>
            <w:tcW w:w="3174" w:type="dxa"/>
            <w:vAlign w:val="center"/>
          </w:tcPr>
          <w:p w14:paraId="04517693" w14:textId="5BDF1BC8" w:rsidR="000107F8" w:rsidRDefault="000107F8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of KS2 TAF statement</w:t>
            </w:r>
          </w:p>
        </w:tc>
        <w:tc>
          <w:tcPr>
            <w:tcW w:w="3450" w:type="dxa"/>
            <w:vAlign w:val="center"/>
          </w:tcPr>
          <w:p w14:paraId="443E8A58" w14:textId="19399D27" w:rsidR="000107F8" w:rsidRDefault="000107F8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 to KS3 curriculum</w:t>
            </w:r>
          </w:p>
        </w:tc>
        <w:tc>
          <w:tcPr>
            <w:tcW w:w="2878" w:type="dxa"/>
            <w:vMerge w:val="restart"/>
          </w:tcPr>
          <w:p w14:paraId="524E9E4F" w14:textId="77777777" w:rsidR="000107F8" w:rsidRPr="00E45E34" w:rsidRDefault="000107F8" w:rsidP="000107F8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diagnostic assessments</w:t>
            </w:r>
          </w:p>
          <w:p w14:paraId="2E4E1A80" w14:textId="2D1C1EEF" w:rsidR="000107F8" w:rsidRDefault="00201AA4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="000107F8" w:rsidRPr="009F5A16">
                <w:rPr>
                  <w:rStyle w:val="Hyperlink"/>
                  <w:b/>
                  <w:bCs/>
                  <w:sz w:val="20"/>
                  <w:szCs w:val="20"/>
                </w:rPr>
                <w:t>https://www.stem.org.uk/best-evidence-science-teaching</w:t>
              </w:r>
            </w:hyperlink>
            <w:r w:rsidR="000107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vMerge w:val="restart"/>
          </w:tcPr>
          <w:p w14:paraId="1528584D" w14:textId="77777777" w:rsidR="005E07D2" w:rsidRDefault="005E07D2" w:rsidP="005E07D2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Notes</w:t>
            </w:r>
            <w:r>
              <w:rPr>
                <w:b/>
                <w:bCs/>
                <w:sz w:val="20"/>
                <w:szCs w:val="20"/>
              </w:rPr>
              <w:t xml:space="preserve"> and status:</w:t>
            </w:r>
          </w:p>
          <w:p w14:paraId="0827E7D6" w14:textId="23C374CD" w:rsidR="000107F8" w:rsidRDefault="005E07D2" w:rsidP="005E07D2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E07D2">
              <w:rPr>
                <w:sz w:val="20"/>
                <w:szCs w:val="20"/>
              </w:rPr>
              <w:t>aught in school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not taught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home learning</w:t>
            </w:r>
          </w:p>
        </w:tc>
      </w:tr>
      <w:tr w:rsidR="00EF570B" w14:paraId="29536197" w14:textId="77777777" w:rsidTr="00EF570B">
        <w:trPr>
          <w:trHeight w:val="317"/>
        </w:trPr>
        <w:tc>
          <w:tcPr>
            <w:tcW w:w="10074" w:type="dxa"/>
            <w:gridSpan w:val="3"/>
            <w:vAlign w:val="center"/>
          </w:tcPr>
          <w:p w14:paraId="432AA1C1" w14:textId="70F1048E" w:rsidR="00EF570B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8" w:type="dxa"/>
            <w:vMerge/>
          </w:tcPr>
          <w:p w14:paraId="558C5349" w14:textId="77777777" w:rsidR="00EF570B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14:paraId="24F0149C" w14:textId="74AFD049" w:rsidR="00EF570B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07F8" w14:paraId="1A0001FD" w14:textId="42D68EE5" w:rsidTr="00EF570B">
        <w:trPr>
          <w:trHeight w:val="317"/>
        </w:trPr>
        <w:tc>
          <w:tcPr>
            <w:tcW w:w="10074" w:type="dxa"/>
            <w:gridSpan w:val="3"/>
            <w:vAlign w:val="center"/>
          </w:tcPr>
          <w:p w14:paraId="4776B7A6" w14:textId="77777777" w:rsidR="000107F8" w:rsidRDefault="000107F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2878" w:type="dxa"/>
            <w:vMerge/>
            <w:vAlign w:val="center"/>
          </w:tcPr>
          <w:p w14:paraId="307033DF" w14:textId="77777777" w:rsidR="000107F8" w:rsidRDefault="000107F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14:paraId="3C34CE4B" w14:textId="18CE8FFE" w:rsidR="000107F8" w:rsidRDefault="000107F8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26885857" w14:textId="50DAEAB0" w:rsidTr="007978E7">
        <w:trPr>
          <w:trHeight w:val="693"/>
        </w:trPr>
        <w:tc>
          <w:tcPr>
            <w:tcW w:w="3450" w:type="dxa"/>
            <w:vAlign w:val="center"/>
          </w:tcPr>
          <w:p w14:paraId="608C30B3" w14:textId="5DAD71CE" w:rsidR="007D60A5" w:rsidRPr="00C047FF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 xml:space="preserve">recognise that light appears to travel in straight lines </w:t>
            </w:r>
          </w:p>
        </w:tc>
        <w:tc>
          <w:tcPr>
            <w:tcW w:w="3174" w:type="dxa"/>
            <w:vMerge w:val="restart"/>
            <w:vAlign w:val="center"/>
          </w:tcPr>
          <w:p w14:paraId="7D353896" w14:textId="124D816F" w:rsidR="007D60A5" w:rsidRPr="00C047FF" w:rsidRDefault="007D60A5" w:rsidP="00062D4E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b/>
                <w:bCs/>
                <w:sz w:val="20"/>
                <w:szCs w:val="20"/>
              </w:rPr>
              <w:t>use the idea that light from light sources, or reflected light, travels in straight lines and enters our eyes to explain how we see objects [Y6],</w:t>
            </w:r>
            <w:r w:rsidRPr="005907FE">
              <w:rPr>
                <w:rFonts w:cstheme="minorHAnsi"/>
                <w:sz w:val="20"/>
                <w:szCs w:val="20"/>
              </w:rPr>
              <w:t xml:space="preserve"> and the formation [Y3], </w:t>
            </w:r>
            <w:r w:rsidRPr="005907FE">
              <w:rPr>
                <w:rFonts w:cstheme="minorHAnsi"/>
                <w:b/>
                <w:bCs/>
                <w:sz w:val="20"/>
                <w:szCs w:val="20"/>
              </w:rPr>
              <w:t xml:space="preserve">shape [Y6] </w:t>
            </w:r>
            <w:r w:rsidRPr="005907FE">
              <w:rPr>
                <w:rFonts w:cstheme="minorHAnsi"/>
                <w:sz w:val="20"/>
                <w:szCs w:val="20"/>
              </w:rPr>
              <w:t>and size of shadows [Y3].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14:paraId="12FD04CA" w14:textId="77777777" w:rsidR="007D60A5" w:rsidRPr="003736AF" w:rsidRDefault="007D60A5" w:rsidP="003736AF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3736AF">
              <w:rPr>
                <w:rFonts w:cstheme="minorHAnsi"/>
                <w:b/>
                <w:bCs/>
                <w:sz w:val="20"/>
                <w:szCs w:val="20"/>
              </w:rPr>
              <w:t>Light waves</w:t>
            </w:r>
          </w:p>
          <w:p w14:paraId="2CA71AE9" w14:textId="2C4C1409" w:rsidR="007D60A5" w:rsidRPr="007F5B91" w:rsidRDefault="007D60A5" w:rsidP="003736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light waves travelling through a vacuum; speed of light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 xml:space="preserve">the transmission of light through materials: absorption, diffuse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F5B91">
              <w:rPr>
                <w:rFonts w:cstheme="minorHAnsi"/>
                <w:sz w:val="20"/>
                <w:szCs w:val="20"/>
              </w:rPr>
              <w:t>cattering and specular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reflection at a surface</w:t>
            </w:r>
          </w:p>
          <w:p w14:paraId="1C3F28BA" w14:textId="6CF29BF5" w:rsidR="007D60A5" w:rsidRPr="00C047FF" w:rsidRDefault="007D60A5" w:rsidP="003736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use of ray model to explain imaging in mirrors, the pinhole camera, the refraction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light and action of convex lens in focusing (qualitative); the human eye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491DD95" w14:textId="77777777" w:rsidR="007D60A5" w:rsidRDefault="00363B1E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PLS1.2 Spotting light</w:t>
            </w:r>
          </w:p>
          <w:p w14:paraId="3E0A2709" w14:textId="42C642AE" w:rsidR="00363B1E" w:rsidRDefault="00363B1E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PSL1.2 A tree’s shadow</w:t>
            </w:r>
          </w:p>
        </w:tc>
        <w:tc>
          <w:tcPr>
            <w:tcW w:w="2436" w:type="dxa"/>
          </w:tcPr>
          <w:p w14:paraId="796A3ACD" w14:textId="3B27BDC6" w:rsidR="007D60A5" w:rsidRDefault="007D60A5" w:rsidP="009D435D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B415E9" w14:paraId="418AB2D3" w14:textId="7B5EB4A5" w:rsidTr="007978E7">
        <w:trPr>
          <w:trHeight w:val="1270"/>
        </w:trPr>
        <w:tc>
          <w:tcPr>
            <w:tcW w:w="3450" w:type="dxa"/>
            <w:vAlign w:val="center"/>
          </w:tcPr>
          <w:p w14:paraId="172423D6" w14:textId="50EC5D37" w:rsidR="00B415E9" w:rsidRPr="00C047FF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explain that we see things because light travels from light sources to our eyes or from light sources to objects and then to our eyes</w:t>
            </w:r>
          </w:p>
        </w:tc>
        <w:tc>
          <w:tcPr>
            <w:tcW w:w="3174" w:type="dxa"/>
            <w:vMerge/>
          </w:tcPr>
          <w:p w14:paraId="607F8848" w14:textId="77777777" w:rsidR="00B415E9" w:rsidRPr="00C047FF" w:rsidRDefault="00B415E9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14:paraId="58B3053D" w14:textId="77777777" w:rsidR="00B415E9" w:rsidRPr="00C047FF" w:rsidRDefault="00B415E9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45CF89E0" w14:textId="77777777" w:rsidR="00B415E9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PSL2.1 My eye</w:t>
            </w:r>
          </w:p>
          <w:p w14:paraId="055BDCE0" w14:textId="77777777" w:rsidR="00B415E9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PSL2.1 Seeing the light </w:t>
            </w:r>
          </w:p>
          <w:p w14:paraId="68C35BE5" w14:textId="77777777" w:rsidR="00B415E9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PSL2.1 In the dark</w:t>
            </w:r>
          </w:p>
          <w:p w14:paraId="66DCD956" w14:textId="1881292C" w:rsidR="00B415E9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PSL2.1 Seeing an explanation</w:t>
            </w:r>
          </w:p>
        </w:tc>
        <w:tc>
          <w:tcPr>
            <w:tcW w:w="2436" w:type="dxa"/>
            <w:vAlign w:val="center"/>
          </w:tcPr>
          <w:p w14:paraId="7B45069D" w14:textId="485CC27B" w:rsidR="00B415E9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B415E9" w14:paraId="0DCBEBEE" w14:textId="221BABCC" w:rsidTr="007978E7">
        <w:trPr>
          <w:trHeight w:val="1259"/>
        </w:trPr>
        <w:tc>
          <w:tcPr>
            <w:tcW w:w="3450" w:type="dxa"/>
            <w:vAlign w:val="center"/>
          </w:tcPr>
          <w:p w14:paraId="00793FBA" w14:textId="151BD01C" w:rsidR="00B415E9" w:rsidRPr="00C047FF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use the idea that light travels in straight lines to explain that objects are seen because they give out or reflect light into the eye</w:t>
            </w:r>
          </w:p>
        </w:tc>
        <w:tc>
          <w:tcPr>
            <w:tcW w:w="3174" w:type="dxa"/>
            <w:vMerge/>
            <w:vAlign w:val="center"/>
          </w:tcPr>
          <w:p w14:paraId="468E6F61" w14:textId="591EBE07" w:rsidR="00B415E9" w:rsidRPr="00062D4E" w:rsidRDefault="00B415E9" w:rsidP="00062D4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14:paraId="614F537D" w14:textId="77777777" w:rsidR="00B415E9" w:rsidRPr="00C047FF" w:rsidRDefault="00B415E9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3B42D401" w14:textId="03F7538A" w:rsidR="00B415E9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14:paraId="1A9A8734" w14:textId="77777777" w:rsidR="00B415E9" w:rsidRDefault="00B415E9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D60A5" w14:paraId="33894566" w14:textId="3541A46B" w:rsidTr="007978E7">
        <w:trPr>
          <w:trHeight w:val="1688"/>
        </w:trPr>
        <w:tc>
          <w:tcPr>
            <w:tcW w:w="3450" w:type="dxa"/>
            <w:vAlign w:val="center"/>
          </w:tcPr>
          <w:p w14:paraId="2B6672A2" w14:textId="51AFEEA2" w:rsidR="007D60A5" w:rsidRPr="00C047FF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use the idea that light travels in straight lines to explain why shadows have the same shape as the objects that cast them</w:t>
            </w:r>
          </w:p>
        </w:tc>
        <w:tc>
          <w:tcPr>
            <w:tcW w:w="3174" w:type="dxa"/>
            <w:vMerge/>
          </w:tcPr>
          <w:p w14:paraId="14487809" w14:textId="53C98166" w:rsidR="007D60A5" w:rsidRPr="00C047FF" w:rsidRDefault="007D60A5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14:paraId="7DC02011" w14:textId="77777777" w:rsidR="007D60A5" w:rsidRPr="00C047FF" w:rsidRDefault="007D60A5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E9B3691" w14:textId="4BC45860" w:rsidR="007D60A5" w:rsidRDefault="00363B1E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PSL1.2 A penguin’s shadow</w:t>
            </w:r>
            <w:r w:rsidR="00D46EC3">
              <w:rPr>
                <w:rFonts w:cstheme="minorHAnsi"/>
                <w:sz w:val="20"/>
                <w:szCs w:val="20"/>
              </w:rPr>
              <w:t xml:space="preserve"> PSL1.2 Making a shadow</w:t>
            </w:r>
          </w:p>
        </w:tc>
        <w:tc>
          <w:tcPr>
            <w:tcW w:w="2436" w:type="dxa"/>
            <w:vAlign w:val="center"/>
          </w:tcPr>
          <w:p w14:paraId="324D5E23" w14:textId="299DBFAD" w:rsidR="007D60A5" w:rsidRDefault="007D60A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3F145E13" w14:textId="0B69DDFD" w:rsidR="007978E7" w:rsidRDefault="007978E7">
      <w:r>
        <w:br w:type="page"/>
      </w:r>
    </w:p>
    <w:p w14:paraId="7775F9A4" w14:textId="77777777" w:rsidR="007978E7" w:rsidRDefault="007978E7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450"/>
        <w:gridCol w:w="3174"/>
        <w:gridCol w:w="3450"/>
        <w:gridCol w:w="2878"/>
        <w:gridCol w:w="2436"/>
      </w:tblGrid>
      <w:tr w:rsidR="00BC65DA" w14:paraId="3457EA92" w14:textId="77777777" w:rsidTr="00BC65DA">
        <w:trPr>
          <w:trHeight w:val="330"/>
        </w:trPr>
        <w:tc>
          <w:tcPr>
            <w:tcW w:w="3450" w:type="dxa"/>
            <w:vAlign w:val="center"/>
          </w:tcPr>
          <w:p w14:paraId="093FC90B" w14:textId="46BB8A7E" w:rsidR="00BC65DA" w:rsidRDefault="00BC65DA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NC statement missed</w:t>
            </w:r>
          </w:p>
        </w:tc>
        <w:tc>
          <w:tcPr>
            <w:tcW w:w="3174" w:type="dxa"/>
            <w:vAlign w:val="center"/>
          </w:tcPr>
          <w:p w14:paraId="6F1071CD" w14:textId="23BCDE5D" w:rsidR="00BC65DA" w:rsidRDefault="00BC65DA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of KS2 TAF statement</w:t>
            </w:r>
          </w:p>
        </w:tc>
        <w:tc>
          <w:tcPr>
            <w:tcW w:w="3450" w:type="dxa"/>
            <w:vAlign w:val="center"/>
          </w:tcPr>
          <w:p w14:paraId="64EAB843" w14:textId="1FAB606B" w:rsidR="00BC65DA" w:rsidRDefault="00BC65DA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 to KS3 curriculum</w:t>
            </w:r>
          </w:p>
        </w:tc>
        <w:tc>
          <w:tcPr>
            <w:tcW w:w="2878" w:type="dxa"/>
            <w:vMerge w:val="restart"/>
          </w:tcPr>
          <w:p w14:paraId="0C9E990E" w14:textId="77777777" w:rsidR="00BC65DA" w:rsidRPr="00E45E34" w:rsidRDefault="00BC65DA" w:rsidP="000107F8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diagnostic assessments</w:t>
            </w:r>
          </w:p>
          <w:p w14:paraId="1BABC6AC" w14:textId="3B6259B2" w:rsidR="00BC65DA" w:rsidRDefault="00201AA4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hyperlink r:id="rId11" w:history="1">
              <w:r w:rsidR="00BC65DA" w:rsidRPr="009F5A16">
                <w:rPr>
                  <w:rStyle w:val="Hyperlink"/>
                  <w:b/>
                  <w:bCs/>
                  <w:sz w:val="20"/>
                  <w:szCs w:val="20"/>
                </w:rPr>
                <w:t>https://www.stem.org.uk/best-evidence-science-teaching</w:t>
              </w:r>
            </w:hyperlink>
            <w:r w:rsidR="00BC65D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vMerge w:val="restart"/>
          </w:tcPr>
          <w:p w14:paraId="3B441013" w14:textId="77777777" w:rsidR="005E07D2" w:rsidRDefault="005E07D2" w:rsidP="005E07D2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>Notes</w:t>
            </w:r>
            <w:r>
              <w:rPr>
                <w:b/>
                <w:bCs/>
                <w:sz w:val="20"/>
                <w:szCs w:val="20"/>
              </w:rPr>
              <w:t xml:space="preserve"> and status:</w:t>
            </w:r>
          </w:p>
          <w:p w14:paraId="6E0E441C" w14:textId="3528C639" w:rsidR="00BC65DA" w:rsidRDefault="005E07D2" w:rsidP="005E07D2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E07D2">
              <w:rPr>
                <w:sz w:val="20"/>
                <w:szCs w:val="20"/>
              </w:rPr>
              <w:t>aught in school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not taught</w:t>
            </w:r>
            <w:r>
              <w:rPr>
                <w:sz w:val="20"/>
                <w:szCs w:val="20"/>
              </w:rPr>
              <w:t xml:space="preserve"> /</w:t>
            </w:r>
            <w:r w:rsidRPr="005E07D2">
              <w:rPr>
                <w:sz w:val="20"/>
                <w:szCs w:val="20"/>
              </w:rPr>
              <w:t xml:space="preserve"> home learning</w:t>
            </w:r>
          </w:p>
        </w:tc>
      </w:tr>
      <w:tr w:rsidR="00EF570B" w14:paraId="1C04983D" w14:textId="77777777" w:rsidTr="00EF570B">
        <w:trPr>
          <w:trHeight w:val="317"/>
        </w:trPr>
        <w:tc>
          <w:tcPr>
            <w:tcW w:w="10074" w:type="dxa"/>
            <w:gridSpan w:val="3"/>
            <w:vAlign w:val="center"/>
          </w:tcPr>
          <w:p w14:paraId="2A842C3C" w14:textId="6EFC5A45" w:rsidR="00EF570B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E45E34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8" w:type="dxa"/>
            <w:vMerge/>
          </w:tcPr>
          <w:p w14:paraId="2BA1D224" w14:textId="77777777" w:rsidR="00EF570B" w:rsidRDefault="00EF570B" w:rsidP="000107F8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79BB2843" w14:textId="703C1B99" w:rsidR="00EF570B" w:rsidRDefault="00EF570B" w:rsidP="00BC65DA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65DA" w14:paraId="245AD808" w14:textId="5D212035" w:rsidTr="00EF570B">
        <w:trPr>
          <w:trHeight w:val="317"/>
        </w:trPr>
        <w:tc>
          <w:tcPr>
            <w:tcW w:w="10074" w:type="dxa"/>
            <w:gridSpan w:val="3"/>
          </w:tcPr>
          <w:p w14:paraId="2CB1B9B9" w14:textId="77777777" w:rsidR="00BC65DA" w:rsidRDefault="00BC65DA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Electricity</w:t>
            </w:r>
          </w:p>
        </w:tc>
        <w:tc>
          <w:tcPr>
            <w:tcW w:w="2878" w:type="dxa"/>
            <w:vMerge/>
          </w:tcPr>
          <w:p w14:paraId="392EBBFC" w14:textId="77777777" w:rsidR="00BC65DA" w:rsidRDefault="00BC65DA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5ADD73A2" w14:textId="1F2D6CC0" w:rsidR="00BC65DA" w:rsidRDefault="00BC65DA" w:rsidP="00BC65DA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467F05" w14:paraId="12CE8881" w14:textId="7CA9FAA5" w:rsidTr="007978E7">
        <w:trPr>
          <w:trHeight w:val="1260"/>
        </w:trPr>
        <w:tc>
          <w:tcPr>
            <w:tcW w:w="3450" w:type="dxa"/>
            <w:vAlign w:val="center"/>
          </w:tcPr>
          <w:p w14:paraId="6801C960" w14:textId="1A5873DC" w:rsidR="00467F05" w:rsidRPr="002F296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associate the brightness of a lamp or the volume of a buzzer with the number and voltage of cells used in the circuit</w:t>
            </w:r>
          </w:p>
        </w:tc>
        <w:tc>
          <w:tcPr>
            <w:tcW w:w="3174" w:type="dxa"/>
            <w:vMerge w:val="restart"/>
            <w:vAlign w:val="center"/>
          </w:tcPr>
          <w:p w14:paraId="2797648F" w14:textId="565A1F14" w:rsidR="00467F05" w:rsidRPr="00795A50" w:rsidRDefault="00467F05" w:rsidP="00062D4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5907FE">
              <w:rPr>
                <w:rFonts w:cstheme="minorHAnsi"/>
                <w:b/>
                <w:bCs/>
                <w:sz w:val="20"/>
                <w:szCs w:val="20"/>
              </w:rPr>
              <w:t>use simple apparatus to construct and control a series circuit, and describe how the circuit may be affected when changes are made to it; and use recognised symbols to represent simple series circuit diagrams [Y6].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14:paraId="192B5AC0" w14:textId="77777777" w:rsidR="00467F05" w:rsidRPr="003736AF" w:rsidRDefault="00467F05" w:rsidP="003736AF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3736AF">
              <w:rPr>
                <w:rFonts w:cstheme="minorHAnsi"/>
                <w:b/>
                <w:bCs/>
                <w:sz w:val="20"/>
                <w:szCs w:val="20"/>
              </w:rPr>
              <w:t>Current electricity</w:t>
            </w:r>
          </w:p>
          <w:p w14:paraId="0B646413" w14:textId="2C8DEC23" w:rsidR="00467F05" w:rsidRPr="007F5B91" w:rsidRDefault="00467F05" w:rsidP="003736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electric current, measured in amperes, in circuits, series and parallel circuits, currents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add where branches meet and current as flow of charge</w:t>
            </w:r>
          </w:p>
          <w:p w14:paraId="69BCC015" w14:textId="7CCC2507" w:rsidR="00467F05" w:rsidRPr="007F5B91" w:rsidRDefault="00467F05" w:rsidP="003736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potential difference, measured in volts, battery and bulb ratings; resistance, measured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5B91">
              <w:rPr>
                <w:rFonts w:cstheme="minorHAnsi"/>
                <w:sz w:val="20"/>
                <w:szCs w:val="20"/>
              </w:rPr>
              <w:t>in ohms, as the ratio of potential difference (p.d.) to current</w:t>
            </w:r>
          </w:p>
          <w:p w14:paraId="7F8A97B6" w14:textId="5010E350" w:rsidR="00467F05" w:rsidRPr="00C047FF" w:rsidRDefault="00467F05" w:rsidP="003736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B91">
              <w:rPr>
                <w:rFonts w:cstheme="minorHAnsi"/>
                <w:sz w:val="20"/>
                <w:szCs w:val="20"/>
              </w:rPr>
              <w:t>differences in resistance between conducting and insulating components (quantitative).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9D5CF2F" w14:textId="77777777" w:rsidR="00467F0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PEM1.3 Which is brightest?</w:t>
            </w:r>
          </w:p>
          <w:p w14:paraId="02EB2A9D" w14:textId="54CE3E47" w:rsidR="00467F0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PEM 1.3 Combining 1.5V batteries</w:t>
            </w:r>
          </w:p>
        </w:tc>
        <w:tc>
          <w:tcPr>
            <w:tcW w:w="2436" w:type="dxa"/>
            <w:vMerge w:val="restart"/>
            <w:vAlign w:val="center"/>
          </w:tcPr>
          <w:p w14:paraId="20018241" w14:textId="23CF2545" w:rsidR="00467F0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467F05" w14:paraId="1B512B98" w14:textId="74EECA42" w:rsidTr="007978E7">
        <w:trPr>
          <w:trHeight w:val="1405"/>
        </w:trPr>
        <w:tc>
          <w:tcPr>
            <w:tcW w:w="3450" w:type="dxa"/>
            <w:vAlign w:val="center"/>
          </w:tcPr>
          <w:p w14:paraId="372A8081" w14:textId="2E33F55B" w:rsidR="00467F05" w:rsidRPr="002F296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compare and give reasons for variations in how components function, including the brightness of bulbs, the loudness of buzzers and the on/off position of switches</w:t>
            </w:r>
          </w:p>
        </w:tc>
        <w:tc>
          <w:tcPr>
            <w:tcW w:w="3174" w:type="dxa"/>
            <w:vMerge/>
          </w:tcPr>
          <w:p w14:paraId="7490954D" w14:textId="77777777" w:rsidR="00467F05" w:rsidRPr="00C047FF" w:rsidRDefault="00467F05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14:paraId="04E8DBB8" w14:textId="77777777" w:rsidR="00467F05" w:rsidRPr="00C047FF" w:rsidRDefault="00467F05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00D0B50" w14:textId="77777777" w:rsidR="00467F0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PEM1.3 Current or voltage</w:t>
            </w:r>
          </w:p>
          <w:p w14:paraId="7441CC8D" w14:textId="2BEB08DA" w:rsidR="00467F0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PEM1.3 Bulb markings</w:t>
            </w:r>
          </w:p>
        </w:tc>
        <w:tc>
          <w:tcPr>
            <w:tcW w:w="2436" w:type="dxa"/>
            <w:vMerge/>
            <w:vAlign w:val="center"/>
          </w:tcPr>
          <w:p w14:paraId="07D22D3B" w14:textId="77777777" w:rsidR="00467F05" w:rsidRDefault="00467F05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7663E" w14:paraId="579FB934" w14:textId="251DEF9A" w:rsidTr="007978E7">
        <w:trPr>
          <w:trHeight w:val="2120"/>
        </w:trPr>
        <w:tc>
          <w:tcPr>
            <w:tcW w:w="3450" w:type="dxa"/>
            <w:vAlign w:val="center"/>
          </w:tcPr>
          <w:p w14:paraId="1484FDB5" w14:textId="2D96AA63" w:rsidR="0057663E" w:rsidRPr="002F2965" w:rsidRDefault="0057663E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907FE">
              <w:rPr>
                <w:rFonts w:cstheme="minorHAnsi"/>
                <w:sz w:val="20"/>
                <w:szCs w:val="20"/>
              </w:rPr>
              <w:t>use recognised symbols when representing a simple circuit in a diagram</w:t>
            </w:r>
          </w:p>
        </w:tc>
        <w:tc>
          <w:tcPr>
            <w:tcW w:w="3174" w:type="dxa"/>
            <w:vMerge/>
          </w:tcPr>
          <w:p w14:paraId="4D05CD2A" w14:textId="4E61838E" w:rsidR="0057663E" w:rsidRPr="00795A50" w:rsidRDefault="0057663E" w:rsidP="00C047FF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14:paraId="7C7B617C" w14:textId="77777777" w:rsidR="0057663E" w:rsidRPr="00C047FF" w:rsidRDefault="0057663E" w:rsidP="00C047FF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3EED0FC" w14:textId="77777777" w:rsidR="0073158D" w:rsidRDefault="0073158D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PEM 1.1 Circuit from a picture</w:t>
            </w:r>
          </w:p>
          <w:p w14:paraId="05F847F9" w14:textId="6D8DCC98" w:rsidR="0073158D" w:rsidRDefault="0073158D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PEM1.1 Circuit symbols </w:t>
            </w:r>
          </w:p>
          <w:p w14:paraId="452B7F46" w14:textId="10C13A14" w:rsidR="0073158D" w:rsidRDefault="0073158D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PEM1.1 </w:t>
            </w:r>
            <w:r w:rsidRPr="0073158D">
              <w:rPr>
                <w:rFonts w:cstheme="minorHAnsi"/>
                <w:sz w:val="20"/>
                <w:szCs w:val="20"/>
              </w:rPr>
              <w:t>Circuit diagrams (1)</w:t>
            </w:r>
          </w:p>
          <w:p w14:paraId="4A776E0B" w14:textId="4DAB716F" w:rsidR="0073158D" w:rsidRDefault="0073158D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PEM1.1 Circuit from a diagram</w:t>
            </w:r>
          </w:p>
          <w:p w14:paraId="2457CEA8" w14:textId="1E8F3695" w:rsidR="0073158D" w:rsidRDefault="0073158D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PEM1.1 </w:t>
            </w:r>
            <w:r w:rsidRPr="0073158D">
              <w:rPr>
                <w:rFonts w:cstheme="minorHAnsi"/>
                <w:sz w:val="20"/>
                <w:szCs w:val="20"/>
              </w:rPr>
              <w:t>Circuit diagrams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3158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6" w:type="dxa"/>
            <w:vAlign w:val="center"/>
          </w:tcPr>
          <w:p w14:paraId="087D9F25" w14:textId="5CD57E3D" w:rsidR="0057663E" w:rsidRDefault="0057663E" w:rsidP="007978E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24AE7C48" w14:textId="43F0AFA1" w:rsidR="00FC5246" w:rsidRPr="00FC5246" w:rsidRDefault="00FC5246" w:rsidP="00601B2C">
      <w:pPr>
        <w:spacing w:before="120" w:after="0" w:line="276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* For elicitation and identification of misconceptions also see </w:t>
      </w:r>
      <w:r w:rsidRPr="00FC5246">
        <w:rPr>
          <w:rFonts w:cstheme="minorHAnsi"/>
          <w:i/>
          <w:iCs/>
          <w:sz w:val="18"/>
          <w:szCs w:val="18"/>
        </w:rPr>
        <w:t xml:space="preserve">Concept Cartoons – Stuart Naylor and Brenda Keogh </w:t>
      </w:r>
      <w:hyperlink r:id="rId12" w:history="1">
        <w:r w:rsidRPr="00FC5246">
          <w:rPr>
            <w:rFonts w:cstheme="minorHAnsi"/>
            <w:i/>
            <w:iCs/>
            <w:color w:val="0000FF"/>
            <w:sz w:val="18"/>
            <w:szCs w:val="18"/>
            <w:u w:val="single"/>
          </w:rPr>
          <w:t>https://www.millgatehouse.co.uk/</w:t>
        </w:r>
      </w:hyperlink>
      <w:r w:rsidRPr="00FC5246">
        <w:rPr>
          <w:rFonts w:cstheme="minorHAnsi"/>
          <w:i/>
          <w:iCs/>
          <w:sz w:val="18"/>
          <w:szCs w:val="18"/>
        </w:rPr>
        <w:t xml:space="preserve">  </w:t>
      </w:r>
    </w:p>
    <w:p w14:paraId="1B5F9D32" w14:textId="77777777" w:rsidR="00126F78" w:rsidRDefault="00126F78"/>
    <w:sectPr w:rsidR="00126F78" w:rsidSect="00FF1D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7002" w14:textId="77777777" w:rsidR="00201AA4" w:rsidRDefault="00201AA4" w:rsidP="00847D34">
      <w:pPr>
        <w:spacing w:after="0" w:line="240" w:lineRule="auto"/>
      </w:pPr>
      <w:r>
        <w:separator/>
      </w:r>
    </w:p>
  </w:endnote>
  <w:endnote w:type="continuationSeparator" w:id="0">
    <w:p w14:paraId="25ACA039" w14:textId="77777777" w:rsidR="00201AA4" w:rsidRDefault="00201AA4" w:rsidP="0084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02D0" w14:textId="77777777" w:rsidR="0016437A" w:rsidRDefault="00164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3762" w14:textId="0CD8BF64" w:rsidR="00607924" w:rsidRDefault="00607924">
    <w:pPr>
      <w:pStyle w:val="Footer"/>
    </w:pPr>
    <w:r w:rsidRPr="0043263C">
      <w:rPr>
        <w:noProof/>
      </w:rPr>
      <w:drawing>
        <wp:inline distT="0" distB="0" distL="0" distR="0" wp14:anchorId="149DB406" wp14:editId="0110144A">
          <wp:extent cx="1197205" cy="471340"/>
          <wp:effectExtent l="0" t="0" r="0" b="0"/>
          <wp:docPr id="7" name="Picture 7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37" cy="48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37A">
      <w:tab/>
    </w:r>
    <w:r w:rsidR="0016437A">
      <w:tab/>
    </w:r>
    <w:r w:rsidR="0016437A">
      <w:tab/>
    </w:r>
    <w:r w:rsidR="0016437A">
      <w:tab/>
    </w:r>
    <w:r w:rsidR="0016437A">
      <w:tab/>
    </w:r>
    <w:r w:rsidR="0016437A">
      <w:tab/>
    </w:r>
    <w:r w:rsidR="0016437A">
      <w:tab/>
    </w:r>
    <w:r w:rsidR="0016437A">
      <w:tab/>
    </w:r>
    <w:r w:rsidR="0016437A">
      <w:tab/>
    </w:r>
    <w:r w:rsidR="0016437A">
      <w:rPr>
        <w:noProof/>
      </w:rPr>
      <w:drawing>
        <wp:inline distT="0" distB="0" distL="0" distR="0" wp14:anchorId="7CD4B043" wp14:editId="6B613FC8">
          <wp:extent cx="8229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305B" w14:textId="77777777" w:rsidR="0016437A" w:rsidRDefault="00164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C158" w14:textId="77777777" w:rsidR="00201AA4" w:rsidRDefault="00201AA4" w:rsidP="00847D34">
      <w:pPr>
        <w:spacing w:after="0" w:line="240" w:lineRule="auto"/>
      </w:pPr>
      <w:r>
        <w:separator/>
      </w:r>
    </w:p>
  </w:footnote>
  <w:footnote w:type="continuationSeparator" w:id="0">
    <w:p w14:paraId="52AA540F" w14:textId="77777777" w:rsidR="00201AA4" w:rsidRDefault="00201AA4" w:rsidP="0084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506" w14:textId="77777777" w:rsidR="0016437A" w:rsidRDefault="00164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6ACD" w14:textId="77777777" w:rsidR="00607924" w:rsidRDefault="00607924" w:rsidP="00607924">
    <w:pPr>
      <w:pStyle w:val="Header"/>
      <w:spacing w:after="120"/>
    </w:pPr>
    <w:r>
      <w:t xml:space="preserve">Post corona (2020) information and guidance. This document will inform the focus for your next steps to catch up learning. </w:t>
    </w:r>
  </w:p>
  <w:p w14:paraId="0A762447" w14:textId="6580344D" w:rsidR="00847D34" w:rsidRPr="00607924" w:rsidRDefault="00607924" w:rsidP="00607924">
    <w:pPr>
      <w:pStyle w:val="Header"/>
      <w:spacing w:after="120"/>
    </w:pPr>
    <w:r>
      <w:t>Key stage 2. Moving on from Year 6, Keep CALM and catch up over time.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A417" w14:textId="77777777" w:rsidR="0016437A" w:rsidRDefault="00164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B81"/>
    <w:multiLevelType w:val="hybridMultilevel"/>
    <w:tmpl w:val="5B12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484CEE5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30D9"/>
    <w:multiLevelType w:val="hybridMultilevel"/>
    <w:tmpl w:val="838A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AD3"/>
    <w:multiLevelType w:val="hybridMultilevel"/>
    <w:tmpl w:val="05609C44"/>
    <w:lvl w:ilvl="0" w:tplc="515E0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E12FC"/>
    <w:multiLevelType w:val="hybridMultilevel"/>
    <w:tmpl w:val="B2945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E4F26"/>
    <w:multiLevelType w:val="hybridMultilevel"/>
    <w:tmpl w:val="521C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648DC"/>
    <w:multiLevelType w:val="hybridMultilevel"/>
    <w:tmpl w:val="8A2C1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A115A0"/>
    <w:multiLevelType w:val="hybridMultilevel"/>
    <w:tmpl w:val="C6FE7338"/>
    <w:lvl w:ilvl="0" w:tplc="9D2C2256">
      <w:numFmt w:val="bullet"/>
      <w:lvlText w:val="•"/>
      <w:lvlJc w:val="left"/>
      <w:pPr>
        <w:ind w:left="720" w:hanging="60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34"/>
    <w:rsid w:val="000107F8"/>
    <w:rsid w:val="00021966"/>
    <w:rsid w:val="00041C85"/>
    <w:rsid w:val="000447D0"/>
    <w:rsid w:val="00045773"/>
    <w:rsid w:val="00062D4E"/>
    <w:rsid w:val="0008344B"/>
    <w:rsid w:val="000A1548"/>
    <w:rsid w:val="000F62C2"/>
    <w:rsid w:val="000F6DEB"/>
    <w:rsid w:val="000F6F2D"/>
    <w:rsid w:val="00104678"/>
    <w:rsid w:val="00106AB4"/>
    <w:rsid w:val="00120834"/>
    <w:rsid w:val="0012564E"/>
    <w:rsid w:val="00126F78"/>
    <w:rsid w:val="001366EF"/>
    <w:rsid w:val="0016437A"/>
    <w:rsid w:val="0017738B"/>
    <w:rsid w:val="001B6AE5"/>
    <w:rsid w:val="001C6FC3"/>
    <w:rsid w:val="001F45A3"/>
    <w:rsid w:val="00201AA4"/>
    <w:rsid w:val="00227F14"/>
    <w:rsid w:val="0026156E"/>
    <w:rsid w:val="002667CD"/>
    <w:rsid w:val="002721E9"/>
    <w:rsid w:val="0029459E"/>
    <w:rsid w:val="002A28D2"/>
    <w:rsid w:val="002A7AF9"/>
    <w:rsid w:val="002B343C"/>
    <w:rsid w:val="002E56C2"/>
    <w:rsid w:val="002F2965"/>
    <w:rsid w:val="002F5DDB"/>
    <w:rsid w:val="0030472C"/>
    <w:rsid w:val="00307FCB"/>
    <w:rsid w:val="003104AC"/>
    <w:rsid w:val="00316D2F"/>
    <w:rsid w:val="00342C9C"/>
    <w:rsid w:val="00363B1E"/>
    <w:rsid w:val="00365078"/>
    <w:rsid w:val="003736AF"/>
    <w:rsid w:val="00386E4D"/>
    <w:rsid w:val="003A4387"/>
    <w:rsid w:val="003C32BE"/>
    <w:rsid w:val="003D2292"/>
    <w:rsid w:val="003D52B0"/>
    <w:rsid w:val="00421ABE"/>
    <w:rsid w:val="0043018A"/>
    <w:rsid w:val="0043600A"/>
    <w:rsid w:val="00465371"/>
    <w:rsid w:val="00467F05"/>
    <w:rsid w:val="0047173F"/>
    <w:rsid w:val="004B15FA"/>
    <w:rsid w:val="004B4243"/>
    <w:rsid w:val="004C30FB"/>
    <w:rsid w:val="004E2989"/>
    <w:rsid w:val="004E2C55"/>
    <w:rsid w:val="00500D82"/>
    <w:rsid w:val="005146BB"/>
    <w:rsid w:val="00544DC1"/>
    <w:rsid w:val="005468B7"/>
    <w:rsid w:val="00551F56"/>
    <w:rsid w:val="0056230C"/>
    <w:rsid w:val="00566694"/>
    <w:rsid w:val="00566C2D"/>
    <w:rsid w:val="0057135E"/>
    <w:rsid w:val="0057663E"/>
    <w:rsid w:val="005907FE"/>
    <w:rsid w:val="00592552"/>
    <w:rsid w:val="005976ED"/>
    <w:rsid w:val="005A008D"/>
    <w:rsid w:val="005E07D2"/>
    <w:rsid w:val="005E3F22"/>
    <w:rsid w:val="005F1152"/>
    <w:rsid w:val="005F4FFA"/>
    <w:rsid w:val="00601B2C"/>
    <w:rsid w:val="00603909"/>
    <w:rsid w:val="00607924"/>
    <w:rsid w:val="00621314"/>
    <w:rsid w:val="00633DB0"/>
    <w:rsid w:val="00673341"/>
    <w:rsid w:val="0068394F"/>
    <w:rsid w:val="006B3B6D"/>
    <w:rsid w:val="006C0BD1"/>
    <w:rsid w:val="006C3E3F"/>
    <w:rsid w:val="006C480A"/>
    <w:rsid w:val="006F5DCB"/>
    <w:rsid w:val="00715029"/>
    <w:rsid w:val="00716413"/>
    <w:rsid w:val="0073158D"/>
    <w:rsid w:val="00741165"/>
    <w:rsid w:val="00761C62"/>
    <w:rsid w:val="0077193E"/>
    <w:rsid w:val="00795A50"/>
    <w:rsid w:val="007978E7"/>
    <w:rsid w:val="007A6DA9"/>
    <w:rsid w:val="007A7199"/>
    <w:rsid w:val="007C7352"/>
    <w:rsid w:val="007D60A5"/>
    <w:rsid w:val="007E4E74"/>
    <w:rsid w:val="007F5B91"/>
    <w:rsid w:val="0080232E"/>
    <w:rsid w:val="008426FF"/>
    <w:rsid w:val="00847D34"/>
    <w:rsid w:val="00867560"/>
    <w:rsid w:val="008707F9"/>
    <w:rsid w:val="0087366B"/>
    <w:rsid w:val="008A6615"/>
    <w:rsid w:val="008B3228"/>
    <w:rsid w:val="008D49CA"/>
    <w:rsid w:val="00902052"/>
    <w:rsid w:val="00912B6E"/>
    <w:rsid w:val="00912FCC"/>
    <w:rsid w:val="00925E6B"/>
    <w:rsid w:val="00954870"/>
    <w:rsid w:val="009638A9"/>
    <w:rsid w:val="00982644"/>
    <w:rsid w:val="009C6D78"/>
    <w:rsid w:val="009D435D"/>
    <w:rsid w:val="009E7620"/>
    <w:rsid w:val="009F0458"/>
    <w:rsid w:val="00A022AD"/>
    <w:rsid w:val="00A241D6"/>
    <w:rsid w:val="00A24A55"/>
    <w:rsid w:val="00A347C1"/>
    <w:rsid w:val="00A6126E"/>
    <w:rsid w:val="00A6764A"/>
    <w:rsid w:val="00A85305"/>
    <w:rsid w:val="00AB4820"/>
    <w:rsid w:val="00AB4C36"/>
    <w:rsid w:val="00AC649D"/>
    <w:rsid w:val="00AF211B"/>
    <w:rsid w:val="00AF4B1C"/>
    <w:rsid w:val="00B07B8D"/>
    <w:rsid w:val="00B10E61"/>
    <w:rsid w:val="00B17427"/>
    <w:rsid w:val="00B23840"/>
    <w:rsid w:val="00B27EF5"/>
    <w:rsid w:val="00B309DA"/>
    <w:rsid w:val="00B36BF4"/>
    <w:rsid w:val="00B415E9"/>
    <w:rsid w:val="00BA5550"/>
    <w:rsid w:val="00BA79F3"/>
    <w:rsid w:val="00BB3B41"/>
    <w:rsid w:val="00BB5EAD"/>
    <w:rsid w:val="00BC65DA"/>
    <w:rsid w:val="00BC6DF7"/>
    <w:rsid w:val="00BC77BB"/>
    <w:rsid w:val="00BE3944"/>
    <w:rsid w:val="00BF3212"/>
    <w:rsid w:val="00C047FF"/>
    <w:rsid w:val="00C04BC5"/>
    <w:rsid w:val="00C10079"/>
    <w:rsid w:val="00C16932"/>
    <w:rsid w:val="00C17E88"/>
    <w:rsid w:val="00C30879"/>
    <w:rsid w:val="00C43636"/>
    <w:rsid w:val="00C63DCF"/>
    <w:rsid w:val="00C720AE"/>
    <w:rsid w:val="00CA302B"/>
    <w:rsid w:val="00CB0E8E"/>
    <w:rsid w:val="00CB1AAA"/>
    <w:rsid w:val="00CE6A3A"/>
    <w:rsid w:val="00CE768D"/>
    <w:rsid w:val="00CF6261"/>
    <w:rsid w:val="00D3350D"/>
    <w:rsid w:val="00D425E1"/>
    <w:rsid w:val="00D43185"/>
    <w:rsid w:val="00D43BF9"/>
    <w:rsid w:val="00D46EC3"/>
    <w:rsid w:val="00D90388"/>
    <w:rsid w:val="00D9240F"/>
    <w:rsid w:val="00D97B16"/>
    <w:rsid w:val="00DC66B0"/>
    <w:rsid w:val="00E07FD1"/>
    <w:rsid w:val="00E1225D"/>
    <w:rsid w:val="00E45E34"/>
    <w:rsid w:val="00E560A0"/>
    <w:rsid w:val="00E829E8"/>
    <w:rsid w:val="00EA1AFB"/>
    <w:rsid w:val="00EB4B0B"/>
    <w:rsid w:val="00ED54A5"/>
    <w:rsid w:val="00EF570B"/>
    <w:rsid w:val="00F05159"/>
    <w:rsid w:val="00F13271"/>
    <w:rsid w:val="00F22781"/>
    <w:rsid w:val="00F278A1"/>
    <w:rsid w:val="00F50D99"/>
    <w:rsid w:val="00F60D1E"/>
    <w:rsid w:val="00F65336"/>
    <w:rsid w:val="00F74522"/>
    <w:rsid w:val="00F92A85"/>
    <w:rsid w:val="00F93C0F"/>
    <w:rsid w:val="00FA218E"/>
    <w:rsid w:val="00FA7629"/>
    <w:rsid w:val="00FC5246"/>
    <w:rsid w:val="00FD598A"/>
    <w:rsid w:val="00FE0544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ABFE6"/>
  <w15:chartTrackingRefBased/>
  <w15:docId w15:val="{EE260398-BCDF-452F-BE9F-30B93067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34"/>
  </w:style>
  <w:style w:type="paragraph" w:styleId="Footer">
    <w:name w:val="footer"/>
    <w:basedOn w:val="Normal"/>
    <w:link w:val="FooterChar"/>
    <w:uiPriority w:val="99"/>
    <w:unhideWhenUsed/>
    <w:rsid w:val="0084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34"/>
  </w:style>
  <w:style w:type="table" w:styleId="TableGrid">
    <w:name w:val="Table Grid"/>
    <w:basedOn w:val="TableNormal"/>
    <w:uiPriority w:val="39"/>
    <w:rsid w:val="00C6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DCF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bulletundertext">
    <w:name w:val="bullet (under text)"/>
    <w:rsid w:val="00C63DC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F278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best-evidence-science-teach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tem.org.uk/best-evidence-science-teaching" TargetMode="External"/><Relationship Id="rId12" Type="http://schemas.openxmlformats.org/officeDocument/2006/relationships/hyperlink" Target="https://www.millgatehouse.co.u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em.org.uk/best-evidence-science-teach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em.org.uk/best-evidence-science-teach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best-evidence-science-teachin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Lawrence</dc:creator>
  <cp:keywords/>
  <dc:description/>
  <cp:lastModifiedBy>Liz Lawrence</cp:lastModifiedBy>
  <cp:revision>10</cp:revision>
  <dcterms:created xsi:type="dcterms:W3CDTF">2020-06-19T17:12:00Z</dcterms:created>
  <dcterms:modified xsi:type="dcterms:W3CDTF">2020-06-30T08:32:00Z</dcterms:modified>
</cp:coreProperties>
</file>